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31C" w:rsidRPr="000879AE" w:rsidRDefault="00820F52" w:rsidP="00E13519">
      <w:pPr>
        <w:spacing w:line="240" w:lineRule="auto"/>
        <w:rPr>
          <w:szCs w:val="21"/>
          <w:lang w:val="en-GB"/>
        </w:rPr>
      </w:pPr>
      <w:r w:rsidRPr="00820F52">
        <w:rPr>
          <w:lang w:val="en-GB"/>
        </w:rPr>
        <w:fldChar w:fldCharType="begin"/>
      </w:r>
      <w:r w:rsidR="007B0BB7" w:rsidRPr="000879AE">
        <w:rPr>
          <w:lang w:val="en-GB"/>
        </w:rPr>
        <w:instrText xml:space="preserve"> DOCPROPERTY  PWThreadMemo  \* MERGEFORMAT </w:instrText>
      </w:r>
      <w:r w:rsidRPr="00820F52">
        <w:rPr>
          <w:lang w:val="en-GB"/>
        </w:rPr>
        <w:fldChar w:fldCharType="separate"/>
      </w:r>
      <w:r w:rsidR="000879AE" w:rsidRPr="000879AE">
        <w:rPr>
          <w:szCs w:val="21"/>
          <w:lang w:val="en-GB"/>
        </w:rPr>
        <w:t>GOL(16)8062:2</w:t>
      </w:r>
      <w:r w:rsidRPr="000879AE">
        <w:rPr>
          <w:szCs w:val="21"/>
          <w:lang w:val="en-GB"/>
        </w:rPr>
        <w:fldChar w:fldCharType="end"/>
      </w:r>
      <w:r w:rsidR="00E13519" w:rsidRPr="000879AE">
        <w:rPr>
          <w:szCs w:val="21"/>
          <w:lang w:val="en-GB"/>
        </w:rPr>
        <w:t xml:space="preserve"> – AP/mvs</w:t>
      </w:r>
    </w:p>
    <w:p w:rsidR="00E13519" w:rsidRPr="000879AE" w:rsidRDefault="00E13519" w:rsidP="00E13519">
      <w:pPr>
        <w:spacing w:line="240" w:lineRule="auto"/>
        <w:rPr>
          <w:lang w:val="en-GB"/>
        </w:rPr>
      </w:pPr>
    </w:p>
    <w:p w:rsidR="00E13519" w:rsidRPr="000879AE" w:rsidRDefault="00942A9E" w:rsidP="00E13519">
      <w:pPr>
        <w:pStyle w:val="ListParagraph"/>
        <w:ind w:left="0"/>
        <w:rPr>
          <w:lang w:val="en-GB"/>
        </w:rPr>
      </w:pPr>
      <w:r>
        <w:rPr>
          <w:lang w:val="en-GB"/>
        </w:rPr>
        <w:t>(16) LC_R_51</w:t>
      </w:r>
    </w:p>
    <w:p w:rsidR="00E13519" w:rsidRPr="000879AE" w:rsidRDefault="00E13519" w:rsidP="00E13519">
      <w:pPr>
        <w:pStyle w:val="Title"/>
        <w:rPr>
          <w:lang w:val="en-GB"/>
        </w:rPr>
      </w:pPr>
      <w:r w:rsidRPr="000879AE">
        <w:rPr>
          <w:lang w:val="en-GB"/>
        </w:rPr>
        <w:t>EVENT on</w:t>
      </w:r>
      <w:r w:rsidR="007A7A9E" w:rsidRPr="000879AE">
        <w:rPr>
          <w:lang w:val="en-GB"/>
        </w:rPr>
        <w:t xml:space="preserve"> the</w:t>
      </w:r>
      <w:r w:rsidRPr="000879AE">
        <w:rPr>
          <w:lang w:val="en-GB"/>
        </w:rPr>
        <w:t xml:space="preserve"> </w:t>
      </w:r>
      <w:r w:rsidR="007A7A9E" w:rsidRPr="000879AE">
        <w:rPr>
          <w:lang w:val="en-GB"/>
        </w:rPr>
        <w:t>International year of Pulses: What does it mean for EU 28?</w:t>
      </w:r>
    </w:p>
    <w:p w:rsidR="00E13519" w:rsidRPr="000879AE" w:rsidRDefault="00E13519" w:rsidP="00E13519">
      <w:pPr>
        <w:pStyle w:val="ListParagraph"/>
        <w:spacing w:after="120"/>
        <w:ind w:left="0"/>
        <w:rPr>
          <w:rFonts w:ascii="Georgia" w:hAnsi="Georgia"/>
          <w:sz w:val="21"/>
          <w:szCs w:val="21"/>
          <w:lang w:val="en-GB"/>
        </w:rPr>
      </w:pPr>
    </w:p>
    <w:p w:rsidR="00E13519" w:rsidRPr="000879AE" w:rsidRDefault="00E13519" w:rsidP="00E13519">
      <w:pPr>
        <w:pStyle w:val="ListParagraph"/>
        <w:numPr>
          <w:ilvl w:val="0"/>
          <w:numId w:val="2"/>
        </w:numPr>
        <w:spacing w:after="12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 xml:space="preserve">MEP hosting the event: </w:t>
      </w:r>
      <w:r w:rsidRPr="000879AE">
        <w:rPr>
          <w:rFonts w:ascii="Georgia" w:hAnsi="Georgia"/>
          <w:sz w:val="21"/>
          <w:szCs w:val="21"/>
          <w:lang w:val="en-GB"/>
        </w:rPr>
        <w:tab/>
        <w:t xml:space="preserve">Finnish MEP Mr </w:t>
      </w:r>
      <w:r w:rsidR="007A7A9E" w:rsidRPr="000879AE">
        <w:rPr>
          <w:rFonts w:ascii="Georgia" w:hAnsi="Georgia"/>
          <w:sz w:val="21"/>
          <w:szCs w:val="21"/>
          <w:lang w:val="en-GB"/>
        </w:rPr>
        <w:t>Petri Sarva</w:t>
      </w:r>
      <w:r w:rsidRPr="000879AE">
        <w:rPr>
          <w:rFonts w:ascii="Georgia" w:hAnsi="Georgia"/>
          <w:sz w:val="21"/>
          <w:szCs w:val="21"/>
          <w:lang w:val="en-GB"/>
        </w:rPr>
        <w:t>maa</w:t>
      </w:r>
    </w:p>
    <w:p w:rsidR="00E13519" w:rsidRPr="000879AE" w:rsidRDefault="00E13519" w:rsidP="00E13519">
      <w:pPr>
        <w:pStyle w:val="ListParagraph"/>
        <w:numPr>
          <w:ilvl w:val="0"/>
          <w:numId w:val="2"/>
        </w:numPr>
        <w:spacing w:after="12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Date</w:t>
      </w:r>
      <w:r w:rsidR="007A7A9E" w:rsidRPr="000879AE">
        <w:rPr>
          <w:rFonts w:ascii="Georgia" w:hAnsi="Georgia"/>
          <w:sz w:val="21"/>
          <w:szCs w:val="21"/>
          <w:lang w:val="en-GB"/>
        </w:rPr>
        <w:t xml:space="preserve"> and time</w:t>
      </w:r>
      <w:r w:rsidRPr="000879AE">
        <w:rPr>
          <w:rFonts w:ascii="Georgia" w:hAnsi="Georgia"/>
          <w:sz w:val="21"/>
          <w:szCs w:val="21"/>
          <w:lang w:val="en-GB"/>
        </w:rPr>
        <w:t>:</w:t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  <w:t>29</w:t>
      </w:r>
      <w:r w:rsidRPr="000879AE">
        <w:rPr>
          <w:rFonts w:ascii="Georgia" w:hAnsi="Georgia"/>
          <w:sz w:val="21"/>
          <w:szCs w:val="21"/>
          <w:vertAlign w:val="superscript"/>
          <w:lang w:val="en-GB"/>
        </w:rPr>
        <w:t>th</w:t>
      </w:r>
      <w:r w:rsidRPr="000879AE">
        <w:rPr>
          <w:rFonts w:ascii="Georgia" w:hAnsi="Georgia"/>
          <w:sz w:val="21"/>
          <w:szCs w:val="21"/>
          <w:lang w:val="en-GB"/>
        </w:rPr>
        <w:t xml:space="preserve"> November 2016 </w:t>
      </w:r>
      <w:r w:rsidR="007A7A9E" w:rsidRPr="000879AE">
        <w:rPr>
          <w:rFonts w:ascii="Georgia" w:hAnsi="Georgia"/>
          <w:sz w:val="21"/>
          <w:szCs w:val="21"/>
          <w:lang w:val="en-GB"/>
        </w:rPr>
        <w:t>from 18.30 till 20.15</w:t>
      </w:r>
      <w:r w:rsidR="00F1153B">
        <w:rPr>
          <w:rFonts w:ascii="Georgia" w:hAnsi="Georgia"/>
          <w:sz w:val="21"/>
          <w:szCs w:val="21"/>
          <w:lang w:val="en-GB"/>
        </w:rPr>
        <w:t xml:space="preserve"> hrs.</w:t>
      </w:r>
    </w:p>
    <w:p w:rsidR="007A7A9E" w:rsidRPr="000879AE" w:rsidRDefault="007A7A9E" w:rsidP="00E13519">
      <w:pPr>
        <w:pStyle w:val="ListParagraph"/>
        <w:numPr>
          <w:ilvl w:val="0"/>
          <w:numId w:val="2"/>
        </w:numPr>
        <w:spacing w:after="12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Place:</w:t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  <w:t>European Parliament, room A5F385</w:t>
      </w:r>
    </w:p>
    <w:p w:rsidR="00E13519" w:rsidRPr="000879AE" w:rsidRDefault="00E13519" w:rsidP="00E13519">
      <w:pPr>
        <w:pStyle w:val="ListParagraph"/>
        <w:numPr>
          <w:ilvl w:val="0"/>
          <w:numId w:val="2"/>
        </w:numPr>
        <w:spacing w:after="12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 xml:space="preserve">Joint event: </w:t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  <w:t>Cop</w:t>
      </w:r>
      <w:r w:rsidR="007A7A9E" w:rsidRPr="000879AE">
        <w:rPr>
          <w:rFonts w:ascii="Georgia" w:hAnsi="Georgia"/>
          <w:sz w:val="21"/>
          <w:szCs w:val="21"/>
          <w:lang w:val="en-GB"/>
        </w:rPr>
        <w:t>a-Cogeca / FEFAC / COCERAL</w:t>
      </w:r>
    </w:p>
    <w:p w:rsidR="007A7A9E" w:rsidRPr="000879AE" w:rsidRDefault="007A7A9E" w:rsidP="00E13519">
      <w:pPr>
        <w:pStyle w:val="ListParagraph"/>
        <w:numPr>
          <w:ilvl w:val="0"/>
          <w:numId w:val="2"/>
        </w:numPr>
        <w:spacing w:after="12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Moderator:</w:t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  <w:t>Paul Rooke (</w:t>
      </w:r>
      <w:r w:rsidR="007570EC">
        <w:rPr>
          <w:rFonts w:ascii="Georgia" w:hAnsi="Georgia"/>
          <w:sz w:val="21"/>
          <w:szCs w:val="21"/>
          <w:lang w:val="en-GB"/>
        </w:rPr>
        <w:t>COCERAL Board member</w:t>
      </w:r>
      <w:r w:rsidRPr="000879AE">
        <w:rPr>
          <w:rFonts w:ascii="Georgia" w:hAnsi="Georgia"/>
          <w:sz w:val="21"/>
          <w:szCs w:val="21"/>
          <w:lang w:val="en-GB"/>
        </w:rPr>
        <w:t>)</w:t>
      </w:r>
    </w:p>
    <w:p w:rsidR="00E13519" w:rsidRPr="000879AE" w:rsidRDefault="00E13519" w:rsidP="00E13519">
      <w:pPr>
        <w:pStyle w:val="ListParagraph"/>
        <w:numPr>
          <w:ilvl w:val="0"/>
          <w:numId w:val="2"/>
        </w:numPr>
        <w:spacing w:after="12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2 hours maximum</w:t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="007570EC">
        <w:rPr>
          <w:rFonts w:ascii="Georgia" w:hAnsi="Georgia"/>
          <w:sz w:val="21"/>
          <w:szCs w:val="21"/>
          <w:lang w:val="en-GB"/>
        </w:rPr>
        <w:t>English language only</w:t>
      </w:r>
    </w:p>
    <w:p w:rsidR="00E13519" w:rsidRPr="000879AE" w:rsidRDefault="00E13519" w:rsidP="00E13519">
      <w:pPr>
        <w:spacing w:after="120" w:line="240" w:lineRule="auto"/>
        <w:rPr>
          <w:szCs w:val="21"/>
          <w:lang w:val="en-GB"/>
        </w:rPr>
      </w:pPr>
    </w:p>
    <w:p w:rsidR="00E13519" w:rsidRPr="000879AE" w:rsidRDefault="00E13519" w:rsidP="00E13519">
      <w:pPr>
        <w:pStyle w:val="Heading1"/>
        <w:rPr>
          <w:lang w:val="en-GB"/>
        </w:rPr>
      </w:pPr>
      <w:r w:rsidRPr="000879AE">
        <w:rPr>
          <w:lang w:val="en-GB"/>
        </w:rPr>
        <w:t>Draft programme</w:t>
      </w:r>
    </w:p>
    <w:p w:rsidR="00E13519" w:rsidRPr="000879AE" w:rsidRDefault="007A7A9E" w:rsidP="007A7A9E">
      <w:pPr>
        <w:pStyle w:val="ListParagraph"/>
        <w:spacing w:after="120"/>
        <w:ind w:left="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18.30 – 18.40</w:t>
      </w:r>
      <w:r w:rsidRPr="000879AE">
        <w:rPr>
          <w:rFonts w:ascii="Georgia" w:hAnsi="Georgia"/>
          <w:sz w:val="21"/>
          <w:szCs w:val="21"/>
          <w:lang w:val="en-GB"/>
        </w:rPr>
        <w:tab/>
        <w:t>Opening remarks</w:t>
      </w:r>
    </w:p>
    <w:p w:rsidR="00E13519" w:rsidRPr="000879AE" w:rsidRDefault="007A7A9E" w:rsidP="007A7A9E">
      <w:pPr>
        <w:pStyle w:val="ListParagraph"/>
        <w:spacing w:after="120"/>
        <w:ind w:firstLine="696"/>
        <w:rPr>
          <w:rFonts w:ascii="Georgia" w:hAnsi="Georgia"/>
          <w:i/>
          <w:sz w:val="21"/>
          <w:szCs w:val="21"/>
          <w:lang w:val="en-GB"/>
        </w:rPr>
      </w:pPr>
      <w:r w:rsidRPr="000879AE">
        <w:rPr>
          <w:rFonts w:ascii="Georgia" w:hAnsi="Georgia"/>
          <w:i/>
          <w:sz w:val="21"/>
          <w:szCs w:val="21"/>
          <w:lang w:val="en-GB"/>
        </w:rPr>
        <w:t>Finnish MEP Mr Petri Sarva</w:t>
      </w:r>
      <w:r w:rsidR="00E13519" w:rsidRPr="000879AE">
        <w:rPr>
          <w:rFonts w:ascii="Georgia" w:hAnsi="Georgia"/>
          <w:i/>
          <w:sz w:val="21"/>
          <w:szCs w:val="21"/>
          <w:lang w:val="en-GB"/>
        </w:rPr>
        <w:t>maa</w:t>
      </w:r>
    </w:p>
    <w:p w:rsidR="00E13519" w:rsidRPr="000879AE" w:rsidRDefault="007A7A9E" w:rsidP="007A7A9E">
      <w:pPr>
        <w:pStyle w:val="ListParagraph"/>
        <w:numPr>
          <w:ilvl w:val="1"/>
          <w:numId w:val="3"/>
        </w:numPr>
        <w:spacing w:after="12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– 18.55</w:t>
      </w:r>
      <w:r w:rsidRPr="000879AE">
        <w:rPr>
          <w:rFonts w:ascii="Georgia" w:hAnsi="Georgia"/>
          <w:sz w:val="21"/>
          <w:szCs w:val="21"/>
          <w:lang w:val="en-GB"/>
        </w:rPr>
        <w:tab/>
        <w:t>EU vegetable protein sources: the feed industry perspective and expectations</w:t>
      </w:r>
    </w:p>
    <w:p w:rsidR="00E13519" w:rsidRPr="000879AE" w:rsidRDefault="007A7A9E" w:rsidP="007A7A9E">
      <w:pPr>
        <w:pStyle w:val="ListParagraph"/>
        <w:spacing w:after="120"/>
        <w:ind w:firstLine="696"/>
        <w:rPr>
          <w:rFonts w:ascii="Georgia" w:hAnsi="Georgia"/>
          <w:i/>
          <w:sz w:val="21"/>
          <w:szCs w:val="21"/>
          <w:lang w:val="en-GB"/>
        </w:rPr>
      </w:pPr>
      <w:r w:rsidRPr="000879AE">
        <w:rPr>
          <w:rFonts w:ascii="Georgia" w:hAnsi="Georgia"/>
          <w:i/>
          <w:sz w:val="21"/>
          <w:szCs w:val="21"/>
          <w:lang w:val="en-GB"/>
        </w:rPr>
        <w:t xml:space="preserve">Mr Pavel Musil, Chairman of FEFAC Industrial Compound Feed Production </w:t>
      </w:r>
      <w:r w:rsidRPr="000879AE">
        <w:rPr>
          <w:rFonts w:ascii="Georgia" w:hAnsi="Georgia"/>
          <w:i/>
          <w:sz w:val="21"/>
          <w:szCs w:val="21"/>
          <w:lang w:val="en-GB"/>
        </w:rPr>
        <w:tab/>
        <w:t>Committee</w:t>
      </w:r>
    </w:p>
    <w:p w:rsidR="00E13519" w:rsidRPr="000879AE" w:rsidRDefault="000879AE" w:rsidP="000879AE">
      <w:pPr>
        <w:pStyle w:val="ListParagraph"/>
        <w:spacing w:after="120"/>
        <w:ind w:left="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 xml:space="preserve">18.55 </w:t>
      </w:r>
      <w:r w:rsidR="007A7A9E" w:rsidRPr="000879AE">
        <w:rPr>
          <w:rFonts w:ascii="Georgia" w:hAnsi="Georgia"/>
          <w:sz w:val="21"/>
          <w:szCs w:val="21"/>
          <w:lang w:val="en-GB"/>
        </w:rPr>
        <w:t>– 19.15</w:t>
      </w:r>
      <w:r w:rsidR="007A7A9E"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>What we produce in pulses and how?</w:t>
      </w:r>
    </w:p>
    <w:p w:rsidR="000879AE" w:rsidRPr="000879AE" w:rsidRDefault="000879AE" w:rsidP="000879AE">
      <w:pPr>
        <w:pStyle w:val="ListParagraph"/>
        <w:spacing w:after="120"/>
        <w:ind w:left="0"/>
        <w:rPr>
          <w:rFonts w:ascii="Georgia" w:hAnsi="Georgia"/>
          <w:sz w:val="21"/>
          <w:szCs w:val="21"/>
          <w:lang w:val="en-GB"/>
        </w:rPr>
      </w:pPr>
      <w:r w:rsidRPr="000879AE">
        <w:rPr>
          <w:lang w:val="en-GB"/>
        </w:rPr>
        <w:tab/>
      </w:r>
      <w:r w:rsidRPr="000879AE">
        <w:rPr>
          <w:lang w:val="en-GB"/>
        </w:rPr>
        <w:tab/>
      </w:r>
      <w:r w:rsidRPr="000879AE">
        <w:rPr>
          <w:rFonts w:ascii="Georgia" w:hAnsi="Georgia"/>
          <w:i/>
          <w:sz w:val="21"/>
          <w:szCs w:val="21"/>
          <w:lang w:val="en-GB"/>
        </w:rPr>
        <w:t>Mr Max Schulman, Chairman of the Cereals and oilseed working group</w:t>
      </w:r>
    </w:p>
    <w:p w:rsidR="00E13519" w:rsidRPr="000879AE" w:rsidRDefault="000879AE" w:rsidP="000879AE">
      <w:pPr>
        <w:pStyle w:val="ListParagraph"/>
        <w:spacing w:after="120"/>
        <w:ind w:left="0"/>
        <w:rPr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19.15 – 19.35</w:t>
      </w:r>
      <w:r w:rsidRPr="000879AE">
        <w:rPr>
          <w:rFonts w:ascii="Georgia" w:hAnsi="Georgia"/>
          <w:sz w:val="21"/>
          <w:szCs w:val="21"/>
          <w:lang w:val="en-GB"/>
        </w:rPr>
        <w:tab/>
        <w:t>How to better monitor the market of vegetable proteins</w:t>
      </w:r>
    </w:p>
    <w:p w:rsidR="000879AE" w:rsidRPr="000879AE" w:rsidRDefault="000879AE" w:rsidP="000879AE">
      <w:pPr>
        <w:pStyle w:val="ListParagraph"/>
        <w:spacing w:after="120"/>
        <w:ind w:left="0"/>
        <w:rPr>
          <w:rFonts w:ascii="Georgia" w:hAnsi="Georgia"/>
          <w:i/>
          <w:sz w:val="21"/>
          <w:szCs w:val="21"/>
          <w:lang w:val="en-GB"/>
        </w:rPr>
      </w:pPr>
      <w:r w:rsidRPr="000879AE">
        <w:rPr>
          <w:lang w:val="en-GB"/>
        </w:rPr>
        <w:tab/>
      </w:r>
      <w:r w:rsidRPr="000879AE">
        <w:rPr>
          <w:lang w:val="en-GB"/>
        </w:rPr>
        <w:tab/>
      </w:r>
      <w:r w:rsidRPr="000879AE">
        <w:rPr>
          <w:rFonts w:ascii="Georgia" w:hAnsi="Georgia"/>
          <w:i/>
          <w:sz w:val="21"/>
          <w:szCs w:val="21"/>
          <w:lang w:val="en-GB"/>
        </w:rPr>
        <w:t>Mr Damien Plan, Team Leader Unit C4 (arable crops) at DG AGRI</w:t>
      </w:r>
    </w:p>
    <w:p w:rsidR="000879AE" w:rsidRPr="000879AE" w:rsidRDefault="000879AE" w:rsidP="000879AE">
      <w:pPr>
        <w:pStyle w:val="ListParagraph"/>
        <w:spacing w:after="120"/>
        <w:ind w:left="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19.35 – 20.00</w:t>
      </w:r>
      <w:r w:rsidRPr="000879AE">
        <w:rPr>
          <w:rFonts w:ascii="Georgia" w:hAnsi="Georgia"/>
          <w:sz w:val="21"/>
          <w:szCs w:val="21"/>
          <w:lang w:val="en-GB"/>
        </w:rPr>
        <w:tab/>
        <w:t>Debate with the room</w:t>
      </w:r>
    </w:p>
    <w:p w:rsidR="000879AE" w:rsidRPr="000879AE" w:rsidRDefault="000879AE" w:rsidP="000879AE">
      <w:pPr>
        <w:pStyle w:val="ListParagraph"/>
        <w:spacing w:after="120"/>
        <w:ind w:left="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20.00 – 20.10</w:t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="007570EC">
        <w:rPr>
          <w:rFonts w:ascii="Georgia" w:hAnsi="Georgia"/>
          <w:sz w:val="21"/>
          <w:szCs w:val="21"/>
          <w:lang w:val="en-GB"/>
        </w:rPr>
        <w:t>Reaction</w:t>
      </w:r>
      <w:r w:rsidRPr="000879AE">
        <w:rPr>
          <w:rFonts w:ascii="Georgia" w:hAnsi="Georgia"/>
          <w:sz w:val="21"/>
          <w:szCs w:val="21"/>
          <w:lang w:val="en-GB"/>
        </w:rPr>
        <w:t xml:space="preserve"> from ETP Plants for the Future</w:t>
      </w:r>
    </w:p>
    <w:p w:rsidR="000879AE" w:rsidRPr="007570EC" w:rsidRDefault="000879AE" w:rsidP="000879AE">
      <w:pPr>
        <w:pStyle w:val="ListParagraph"/>
        <w:spacing w:after="120"/>
        <w:ind w:left="0"/>
        <w:rPr>
          <w:rFonts w:ascii="Georgia" w:hAnsi="Georgia"/>
          <w:i/>
          <w:sz w:val="21"/>
          <w:szCs w:val="21"/>
          <w:lang w:val="pt-PT"/>
        </w:rPr>
      </w:pPr>
      <w:r w:rsidRPr="000879AE">
        <w:rPr>
          <w:rFonts w:ascii="Georgia" w:hAnsi="Georgia"/>
          <w:sz w:val="21"/>
          <w:szCs w:val="21"/>
          <w:lang w:val="en-GB"/>
        </w:rPr>
        <w:tab/>
      </w:r>
      <w:r w:rsidRPr="000879AE">
        <w:rPr>
          <w:rFonts w:ascii="Georgia" w:hAnsi="Georgia"/>
          <w:sz w:val="21"/>
          <w:szCs w:val="21"/>
          <w:lang w:val="en-GB"/>
        </w:rPr>
        <w:tab/>
      </w:r>
      <w:r w:rsidRPr="007570EC">
        <w:rPr>
          <w:rFonts w:ascii="Georgia" w:hAnsi="Georgia"/>
          <w:i/>
          <w:sz w:val="21"/>
          <w:szCs w:val="21"/>
          <w:lang w:val="pt-PT"/>
        </w:rPr>
        <w:t>Professor Roberto Papa, ERACAPS bean project</w:t>
      </w:r>
    </w:p>
    <w:p w:rsidR="000879AE" w:rsidRPr="000879AE" w:rsidRDefault="000879AE" w:rsidP="000879AE">
      <w:pPr>
        <w:pStyle w:val="ListParagraph"/>
        <w:spacing w:after="120"/>
        <w:ind w:left="0"/>
        <w:rPr>
          <w:rFonts w:ascii="Georgia" w:hAnsi="Georgia"/>
          <w:sz w:val="21"/>
          <w:szCs w:val="21"/>
          <w:lang w:val="en-GB"/>
        </w:rPr>
      </w:pPr>
      <w:r w:rsidRPr="000879AE">
        <w:rPr>
          <w:rFonts w:ascii="Georgia" w:hAnsi="Georgia"/>
          <w:sz w:val="21"/>
          <w:szCs w:val="21"/>
          <w:lang w:val="en-GB"/>
        </w:rPr>
        <w:t>20.10 – 20.15</w:t>
      </w:r>
      <w:r w:rsidRPr="000879AE">
        <w:rPr>
          <w:rFonts w:ascii="Georgia" w:hAnsi="Georgia"/>
          <w:sz w:val="21"/>
          <w:szCs w:val="21"/>
          <w:lang w:val="en-GB"/>
        </w:rPr>
        <w:tab/>
        <w:t xml:space="preserve">Conclusions by </w:t>
      </w:r>
      <w:r w:rsidR="007570EC">
        <w:rPr>
          <w:rFonts w:ascii="Georgia" w:hAnsi="Georgia"/>
          <w:sz w:val="21"/>
          <w:szCs w:val="21"/>
          <w:lang w:val="en-GB"/>
        </w:rPr>
        <w:t>the moderator</w:t>
      </w:r>
    </w:p>
    <w:p w:rsidR="00E13519" w:rsidRPr="000879AE" w:rsidRDefault="00E13519" w:rsidP="00E13519">
      <w:pPr>
        <w:pStyle w:val="ListParagraph"/>
        <w:spacing w:after="120"/>
        <w:ind w:left="0"/>
        <w:rPr>
          <w:rFonts w:ascii="Georgia" w:hAnsi="Georgia"/>
          <w:i/>
          <w:sz w:val="21"/>
          <w:szCs w:val="21"/>
          <w:lang w:val="en-GB"/>
        </w:rPr>
      </w:pPr>
    </w:p>
    <w:p w:rsidR="007570EC" w:rsidRPr="000B68EC" w:rsidRDefault="007570EC" w:rsidP="007570EC">
      <w:pPr>
        <w:pStyle w:val="Title"/>
        <w:rPr>
          <w:lang w:val="en-GB"/>
        </w:rPr>
      </w:pPr>
      <w:r>
        <w:rPr>
          <w:i/>
          <w:sz w:val="21"/>
          <w:szCs w:val="21"/>
          <w:lang w:val="en-GB"/>
        </w:rPr>
        <w:br w:type="page"/>
      </w:r>
      <w:r w:rsidRPr="000B68EC">
        <w:rPr>
          <w:lang w:val="en-GB"/>
        </w:rPr>
        <w:lastRenderedPageBreak/>
        <w:t xml:space="preserve">REGISTRATION FORM </w:t>
      </w:r>
    </w:p>
    <w:p w:rsidR="007570EC" w:rsidRPr="008C08FD" w:rsidRDefault="007570EC" w:rsidP="007570EC">
      <w:pPr>
        <w:pStyle w:val="Subtitle"/>
        <w:rPr>
          <w:szCs w:val="24"/>
          <w:lang w:val="en-US"/>
        </w:rPr>
      </w:pPr>
      <w:r>
        <w:rPr>
          <w:lang w:val="en-US"/>
        </w:rPr>
        <w:t>E</w:t>
      </w:r>
      <w:r w:rsidRPr="008C08FD">
        <w:rPr>
          <w:lang w:val="en-US"/>
        </w:rPr>
        <w:t xml:space="preserve">vent on </w:t>
      </w:r>
      <w:r w:rsidRPr="000879AE">
        <w:rPr>
          <w:lang w:val="en-GB"/>
        </w:rPr>
        <w:t>the International year of Pulses: What does it mean for EU 28?</w:t>
      </w:r>
    </w:p>
    <w:p w:rsidR="007570EC" w:rsidRPr="000B68EC" w:rsidRDefault="007570EC" w:rsidP="007570EC">
      <w:pPr>
        <w:spacing w:after="120" w:line="240" w:lineRule="auto"/>
        <w:jc w:val="center"/>
        <w:rPr>
          <w:b/>
          <w:sz w:val="24"/>
          <w:lang w:val="en-GB"/>
        </w:rPr>
      </w:pPr>
      <w:r>
        <w:rPr>
          <w:b/>
          <w:sz w:val="24"/>
          <w:lang w:val="en-GB"/>
        </w:rPr>
        <w:t>Tuesday, 29</w:t>
      </w:r>
      <w:r w:rsidRPr="00A51881">
        <w:rPr>
          <w:b/>
          <w:sz w:val="24"/>
          <w:vertAlign w:val="superscript"/>
          <w:lang w:val="en-GB"/>
        </w:rPr>
        <w:t>th</w:t>
      </w:r>
      <w:r>
        <w:rPr>
          <w:b/>
          <w:sz w:val="24"/>
          <w:lang w:val="en-GB"/>
        </w:rPr>
        <w:t xml:space="preserve"> November 2016, from </w:t>
      </w:r>
      <w:r w:rsidRPr="007570EC">
        <w:rPr>
          <w:b/>
          <w:sz w:val="24"/>
          <w:lang w:val="en-GB"/>
        </w:rPr>
        <w:t>18.30 till 20.15 hrs.</w:t>
      </w:r>
    </w:p>
    <w:p w:rsidR="007570EC" w:rsidRPr="000B68EC" w:rsidRDefault="007570EC" w:rsidP="007570EC">
      <w:pPr>
        <w:spacing w:after="120" w:line="240" w:lineRule="auto"/>
        <w:jc w:val="center"/>
        <w:rPr>
          <w:b/>
          <w:sz w:val="24"/>
          <w:lang w:val="en-GB"/>
        </w:rPr>
      </w:pPr>
      <w:r w:rsidRPr="000B68EC">
        <w:rPr>
          <w:b/>
          <w:sz w:val="24"/>
          <w:lang w:val="en-GB"/>
        </w:rPr>
        <w:t>at the European Parliament</w:t>
      </w:r>
    </w:p>
    <w:p w:rsidR="007570EC" w:rsidRPr="000B68EC" w:rsidRDefault="007570EC" w:rsidP="007570EC">
      <w:pPr>
        <w:spacing w:after="120" w:line="240" w:lineRule="auto"/>
        <w:jc w:val="both"/>
        <w:rPr>
          <w:lang w:val="en-GB"/>
        </w:rPr>
      </w:pPr>
    </w:p>
    <w:p w:rsidR="000F43E5" w:rsidRDefault="007570EC" w:rsidP="000F43E5">
      <w:pPr>
        <w:spacing w:after="120" w:line="240" w:lineRule="auto"/>
        <w:jc w:val="both"/>
        <w:outlineLvl w:val="0"/>
        <w:rPr>
          <w:lang w:val="en-GB"/>
        </w:rPr>
      </w:pPr>
      <w:r w:rsidRPr="000B68EC">
        <w:rPr>
          <w:lang w:val="en-GB"/>
        </w:rPr>
        <w:t>Please return</w:t>
      </w:r>
      <w:r>
        <w:rPr>
          <w:lang w:val="en-GB"/>
        </w:rPr>
        <w:t xml:space="preserve"> this registration form completed</w:t>
      </w:r>
      <w:r w:rsidRPr="000B68EC">
        <w:rPr>
          <w:lang w:val="en-GB"/>
        </w:rPr>
        <w:t xml:space="preserve"> </w:t>
      </w:r>
      <w:r w:rsidRPr="00092E3F">
        <w:rPr>
          <w:b/>
          <w:color w:val="FF0000"/>
          <w:u w:val="single"/>
          <w:lang w:val="en-GB"/>
        </w:rPr>
        <w:t xml:space="preserve">by </w:t>
      </w:r>
      <w:r>
        <w:rPr>
          <w:b/>
          <w:color w:val="FF0000"/>
          <w:u w:val="single"/>
          <w:lang w:val="en-GB"/>
        </w:rPr>
        <w:t>22</w:t>
      </w:r>
      <w:r w:rsidRPr="007570EC">
        <w:rPr>
          <w:b/>
          <w:color w:val="FF0000"/>
          <w:u w:val="single"/>
          <w:vertAlign w:val="superscript"/>
          <w:lang w:val="en-GB"/>
        </w:rPr>
        <w:t>nd</w:t>
      </w:r>
      <w:r>
        <w:rPr>
          <w:b/>
          <w:color w:val="FF0000"/>
          <w:u w:val="single"/>
          <w:lang w:val="en-GB"/>
        </w:rPr>
        <w:t xml:space="preserve"> November 2016</w:t>
      </w:r>
      <w:r w:rsidRPr="000B68EC">
        <w:rPr>
          <w:b/>
          <w:color w:val="FF0000"/>
          <w:u w:val="single"/>
          <w:lang w:val="en-GB"/>
        </w:rPr>
        <w:t xml:space="preserve"> at the latest</w:t>
      </w:r>
      <w:r w:rsidRPr="000B68EC">
        <w:rPr>
          <w:lang w:val="en-GB"/>
        </w:rPr>
        <w:t xml:space="preserve"> by e-mail: </w:t>
      </w:r>
      <w:hyperlink r:id="rId8" w:history="1">
        <w:r w:rsidRPr="00E267CC">
          <w:rPr>
            <w:rStyle w:val="Hyperlink"/>
            <w:lang w:val="en-US"/>
          </w:rPr>
          <w:t>Marie.VanSteen@copa-cogeca.eu</w:t>
        </w:r>
      </w:hyperlink>
      <w:r w:rsidRPr="00A51881">
        <w:rPr>
          <w:lang w:val="en-US"/>
        </w:rPr>
        <w:t xml:space="preserve"> </w:t>
      </w:r>
      <w:r w:rsidRPr="000B68EC">
        <w:rPr>
          <w:lang w:val="en-GB"/>
        </w:rPr>
        <w:t>or by fax: 00.32.22.87.27.00</w:t>
      </w:r>
    </w:p>
    <w:p w:rsidR="000F43E5" w:rsidRDefault="000F43E5" w:rsidP="000F43E5">
      <w:pPr>
        <w:spacing w:after="120" w:line="240" w:lineRule="auto"/>
        <w:jc w:val="both"/>
        <w:outlineLvl w:val="0"/>
        <w:rPr>
          <w:lang w:val="en-GB"/>
        </w:rPr>
      </w:pPr>
    </w:p>
    <w:p w:rsidR="000F43E5" w:rsidRPr="000B68EC" w:rsidRDefault="000F43E5" w:rsidP="000F43E5">
      <w:pPr>
        <w:spacing w:after="120" w:line="240" w:lineRule="auto"/>
        <w:jc w:val="both"/>
        <w:outlineLvl w:val="0"/>
        <w:rPr>
          <w:b/>
          <w:lang w:val="en-GB"/>
        </w:rPr>
      </w:pPr>
      <w:r w:rsidRPr="001451CF">
        <w:rPr>
          <w:b/>
          <w:lang w:val="en-GB"/>
        </w:rPr>
        <w:t xml:space="preserve">Please note that due to the limited seating capacity, registration will be closed once </w:t>
      </w:r>
      <w:bookmarkStart w:id="0" w:name="_GoBack"/>
      <w:bookmarkEnd w:id="0"/>
      <w:r w:rsidRPr="001451CF">
        <w:rPr>
          <w:b/>
          <w:lang w:val="en-GB"/>
        </w:rPr>
        <w:t>the maximum number has been reached.</w:t>
      </w:r>
    </w:p>
    <w:p w:rsidR="007570EC" w:rsidRPr="000B68EC" w:rsidRDefault="007570EC" w:rsidP="007570EC">
      <w:pPr>
        <w:spacing w:after="120" w:line="240" w:lineRule="auto"/>
        <w:jc w:val="both"/>
        <w:outlineLvl w:val="0"/>
        <w:rPr>
          <w:b/>
          <w:lang w:val="en-GB"/>
        </w:rPr>
      </w:pP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b/>
          <w:lang w:val="en-GB"/>
        </w:rPr>
      </w:pP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b/>
          <w:u w:val="dotted"/>
          <w:lang w:val="en-GB"/>
        </w:rPr>
      </w:pPr>
      <w:r w:rsidRPr="000B68EC">
        <w:rPr>
          <w:b/>
          <w:lang w:val="en-GB"/>
        </w:rPr>
        <w:t xml:space="preserve">LAST NAME: </w:t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b/>
          <w:u w:val="dotted"/>
          <w:lang w:val="en-GB"/>
        </w:rPr>
      </w:pPr>
      <w:r w:rsidRPr="000B68EC">
        <w:rPr>
          <w:b/>
          <w:lang w:val="en-GB"/>
        </w:rPr>
        <w:t xml:space="preserve">FIRST NAME: </w:t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b/>
          <w:u w:val="dotted"/>
          <w:lang w:val="en-GB"/>
        </w:rPr>
      </w:pPr>
      <w:r w:rsidRPr="000B68EC">
        <w:rPr>
          <w:b/>
          <w:lang w:val="en-GB"/>
        </w:rPr>
        <w:t>ORGANISATION:</w:t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b/>
          <w:u w:val="dotted"/>
          <w:lang w:val="en-GB"/>
        </w:rPr>
      </w:pPr>
      <w:r w:rsidRPr="000B68EC">
        <w:rPr>
          <w:b/>
          <w:lang w:val="en-GB"/>
        </w:rPr>
        <w:t>E-MAIL:</w:t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  <w:r w:rsidRPr="000B68EC">
        <w:rPr>
          <w:b/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lang w:val="en-GB"/>
        </w:rPr>
      </w:pP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b/>
          <w:i/>
          <w:lang w:val="en-GB"/>
        </w:rPr>
      </w:pPr>
      <w:r w:rsidRPr="000B68EC">
        <w:rPr>
          <w:b/>
          <w:i/>
          <w:lang w:val="en-GB"/>
        </w:rPr>
        <w:t>Information to have an access badge to the European Parliament:</w:t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lang w:val="en-GB"/>
        </w:rPr>
      </w:pP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u w:val="dotted"/>
          <w:lang w:val="en-GB"/>
        </w:rPr>
      </w:pPr>
      <w:r w:rsidRPr="000B68EC">
        <w:rPr>
          <w:b/>
          <w:lang w:val="en-GB"/>
        </w:rPr>
        <w:t>DATE OF BIRTH:</w:t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u w:val="dotted"/>
          <w:lang w:val="en-GB"/>
        </w:rPr>
      </w:pPr>
      <w:r w:rsidRPr="000B68EC">
        <w:rPr>
          <w:b/>
          <w:lang w:val="en-GB"/>
        </w:rPr>
        <w:t>PLACE OF BIRTH:</w:t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u w:val="dotted"/>
          <w:lang w:val="en-GB"/>
        </w:rPr>
      </w:pPr>
      <w:r w:rsidRPr="000B68EC">
        <w:rPr>
          <w:b/>
          <w:lang w:val="en-GB"/>
        </w:rPr>
        <w:t>ID NUMBER:</w:t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40" w:lineRule="auto"/>
        <w:jc w:val="both"/>
        <w:rPr>
          <w:u w:val="dotted"/>
          <w:lang w:val="en-GB"/>
        </w:rPr>
      </w:pPr>
      <w:r w:rsidRPr="000B68EC">
        <w:rPr>
          <w:b/>
          <w:lang w:val="en-GB"/>
        </w:rPr>
        <w:t>NATIONALITY:</w:t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  <w:r w:rsidRPr="000B68EC">
        <w:rPr>
          <w:u w:val="dotted"/>
          <w:lang w:val="en-GB"/>
        </w:rPr>
        <w:tab/>
      </w:r>
    </w:p>
    <w:p w:rsidR="007570EC" w:rsidRPr="000B68EC" w:rsidRDefault="007570EC" w:rsidP="007570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rPr>
          <w:lang w:val="en-GB"/>
        </w:rPr>
      </w:pPr>
    </w:p>
    <w:p w:rsidR="007570EC" w:rsidRDefault="007570EC" w:rsidP="00E13519">
      <w:pPr>
        <w:pStyle w:val="ListParagraph"/>
        <w:spacing w:after="120"/>
        <w:ind w:left="0"/>
        <w:jc w:val="center"/>
        <w:rPr>
          <w:rFonts w:ascii="Georgia" w:hAnsi="Georgia"/>
          <w:i/>
          <w:sz w:val="21"/>
          <w:szCs w:val="21"/>
          <w:lang w:val="en-GB"/>
        </w:rPr>
      </w:pPr>
    </w:p>
    <w:p w:rsidR="0068231C" w:rsidRPr="000879AE" w:rsidRDefault="00E13519" w:rsidP="00E13519">
      <w:pPr>
        <w:pStyle w:val="ListParagraph"/>
        <w:spacing w:after="120"/>
        <w:ind w:left="0"/>
        <w:jc w:val="center"/>
        <w:rPr>
          <w:lang w:val="en-GB"/>
        </w:rPr>
      </w:pPr>
      <w:r w:rsidRPr="000879AE">
        <w:rPr>
          <w:rFonts w:ascii="Georgia" w:hAnsi="Georgia"/>
          <w:i/>
          <w:sz w:val="21"/>
          <w:szCs w:val="21"/>
          <w:lang w:val="en-GB"/>
        </w:rPr>
        <w:t>___________________</w:t>
      </w:r>
    </w:p>
    <w:sectPr w:rsidR="0068231C" w:rsidRPr="000879AE" w:rsidSect="00E13519"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573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A0D" w:rsidRDefault="00336A0D">
      <w:r>
        <w:separator/>
      </w:r>
    </w:p>
  </w:endnote>
  <w:endnote w:type="continuationSeparator" w:id="0">
    <w:p w:rsidR="00336A0D" w:rsidRDefault="0033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206" w:rsidRDefault="00820F52">
    <w:pPr>
      <w:pStyle w:val="Page"/>
      <w:framePr w:wrap="around"/>
    </w:pPr>
    <w:r>
      <w:fldChar w:fldCharType="begin"/>
    </w:r>
    <w:r w:rsidR="007B0BB7">
      <w:instrText xml:space="preserve"> PAGE  \* Arabic  \* MERGEFORMAT </w:instrText>
    </w:r>
    <w:r>
      <w:fldChar w:fldCharType="separate"/>
    </w:r>
    <w:r w:rsidR="007F15EA">
      <w:rPr>
        <w:noProof/>
      </w:rPr>
      <w:t>2</w:t>
    </w:r>
    <w:r>
      <w:rPr>
        <w:noProof/>
      </w:rPr>
      <w:fldChar w:fldCharType="end"/>
    </w:r>
  </w:p>
  <w:p w:rsidR="00975206" w:rsidRDefault="00975206">
    <w:pPr>
      <w:pStyle w:val="NumPage"/>
      <w:framePr w:wrap="around"/>
    </w:pPr>
    <w:r>
      <w:t xml:space="preserve">| </w:t>
    </w:r>
    <w:fldSimple w:instr=" NUMPAGES  \* Arabic  \* MERGEFORMAT ">
      <w:r w:rsidR="007F15EA">
        <w:rPr>
          <w:noProof/>
        </w:rPr>
        <w:t>2</w:t>
      </w:r>
    </w:fldSimple>
  </w:p>
  <w:p w:rsidR="00975206" w:rsidRDefault="0097520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769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7769"/>
    </w:tblGrid>
    <w:tr w:rsidR="0046694A" w:rsidRPr="00942A9E" w:rsidTr="002D3ACC">
      <w:tc>
        <w:tcPr>
          <w:tcW w:w="7769" w:type="dxa"/>
          <w:shd w:val="clear" w:color="auto" w:fill="auto"/>
        </w:tcPr>
        <w:p w:rsidR="0046694A" w:rsidRPr="00942A9E" w:rsidRDefault="0046694A" w:rsidP="002D3ACC">
          <w:pPr>
            <w:pStyle w:val="Footer"/>
            <w:rPr>
              <w:lang w:val="en-US"/>
            </w:rPr>
          </w:pPr>
          <w:r w:rsidRPr="00942A9E">
            <w:rPr>
              <w:b/>
              <w:lang w:val="en-US"/>
            </w:rPr>
            <w:t>Copa - Cogeca |</w:t>
          </w:r>
          <w:r w:rsidRPr="00942A9E">
            <w:rPr>
              <w:lang w:val="en-US"/>
            </w:rPr>
            <w:t xml:space="preserve"> European Farmers European Agri-Cooperatives</w:t>
          </w:r>
        </w:p>
        <w:p w:rsidR="0046694A" w:rsidRDefault="0046694A" w:rsidP="002D3ACC">
          <w:pPr>
            <w:pStyle w:val="Footer"/>
          </w:pPr>
          <w:r>
            <w:t xml:space="preserve">61, Rue de Trèves | B - 1040 Bruxelles | www.copa-cogeca.eu </w:t>
          </w:r>
        </w:p>
        <w:p w:rsidR="0046694A" w:rsidRPr="00942A9E" w:rsidRDefault="00B8517C" w:rsidP="002D3ACC">
          <w:pPr>
            <w:pStyle w:val="Footer"/>
            <w:rPr>
              <w:lang w:val="en-US"/>
            </w:rPr>
          </w:pPr>
          <w:r w:rsidRPr="00942A9E">
            <w:rPr>
              <w:lang w:val="en-US"/>
            </w:rPr>
            <w:t>EU Transparency Register Number</w:t>
          </w:r>
          <w:r w:rsidR="0046694A" w:rsidRPr="00942A9E">
            <w:rPr>
              <w:lang w:val="en-US"/>
            </w:rPr>
            <w:t xml:space="preserve">  | Copa 44856881231-49  | Cogeca 09586631237-74</w:t>
          </w:r>
        </w:p>
      </w:tc>
    </w:tr>
  </w:tbl>
  <w:p w:rsidR="0046694A" w:rsidRPr="00942A9E" w:rsidRDefault="0046694A" w:rsidP="0046694A">
    <w:pPr>
      <w:pStyle w:val="Footer"/>
      <w:rPr>
        <w:lang w:val="en-US"/>
      </w:rPr>
    </w:pPr>
  </w:p>
  <w:p w:rsidR="00975206" w:rsidRPr="00942A9E" w:rsidRDefault="00975206" w:rsidP="0046694A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A0D" w:rsidRDefault="00336A0D">
      <w:r>
        <w:separator/>
      </w:r>
    </w:p>
  </w:footnote>
  <w:footnote w:type="continuationSeparator" w:id="0">
    <w:p w:rsidR="00336A0D" w:rsidRDefault="00336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415"/>
      <w:gridCol w:w="4253"/>
      <w:gridCol w:w="2409"/>
    </w:tblGrid>
    <w:tr w:rsidR="000879AE" w:rsidTr="000879AE">
      <w:trPr>
        <w:trHeight w:val="1076"/>
      </w:trPr>
      <w:tc>
        <w:tcPr>
          <w:tcW w:w="2415" w:type="dxa"/>
          <w:shd w:val="clear" w:color="auto" w:fill="auto"/>
        </w:tcPr>
        <w:p w:rsidR="000879AE" w:rsidRDefault="007F15EA">
          <w:pPr>
            <w:pStyle w:val="Header"/>
          </w:pPr>
          <w:r>
            <w:rPr>
              <w:noProof/>
              <w:lang w:eastAsia="fr-BE"/>
            </w:rPr>
            <w:drawing>
              <wp:inline distT="0" distB="0" distL="0" distR="0">
                <wp:extent cx="1181100" cy="1428750"/>
                <wp:effectExtent l="0" t="0" r="0" b="0"/>
                <wp:docPr id="1" name="Picture 1" descr="FEFAC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FAC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3" w:type="dxa"/>
          <w:shd w:val="clear" w:color="auto" w:fill="auto"/>
        </w:tcPr>
        <w:p w:rsidR="000879AE" w:rsidRPr="00AB75D0" w:rsidRDefault="007F15EA" w:rsidP="000879AE">
          <w:pPr>
            <w:pStyle w:val="Header"/>
            <w:jc w:val="center"/>
          </w:pPr>
          <w:r>
            <w:rPr>
              <w:noProof/>
              <w:lang w:eastAsia="fr-BE"/>
            </w:rPr>
            <w:drawing>
              <wp:inline distT="0" distB="0" distL="0" distR="0">
                <wp:extent cx="2362200" cy="590550"/>
                <wp:effectExtent l="0" t="0" r="0" b="0"/>
                <wp:docPr id="2" name="Picture 2" descr="CopaCogeca_4C_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opaCogeca_4C_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622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9" w:type="dxa"/>
        </w:tcPr>
        <w:p w:rsidR="000879AE" w:rsidRPr="000879AE" w:rsidRDefault="000879AE" w:rsidP="000879AE">
          <w:pPr>
            <w:jc w:val="right"/>
          </w:pPr>
          <w:r>
            <w:object w:dxaOrig="1632" w:dyaOrig="23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1.75pt;height:115.5pt" o:ole="">
                <v:imagedata r:id="rId3" o:title=""/>
              </v:shape>
              <o:OLEObject Type="Embed" ProgID="PBrush" ShapeID="_x0000_i1027" DrawAspect="Content" ObjectID="_1540814433" r:id="rId4"/>
            </w:object>
          </w:r>
        </w:p>
      </w:tc>
    </w:tr>
  </w:tbl>
  <w:p w:rsidR="00975206" w:rsidRDefault="007F15EA">
    <w:pPr>
      <w:pStyle w:val="Header"/>
    </w:pPr>
    <w:r>
      <w:rPr>
        <w:noProof/>
        <w:lang w:eastAsia="fr-BE"/>
      </w:rPr>
      <mc:AlternateContent>
        <mc:Choice Requires="wps">
          <w:drawing>
            <wp:anchor distT="0" distB="0" distL="114300" distR="114300" simplePos="0" relativeHeight="251658240" behindDoc="0" locked="1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5345430</wp:posOffset>
              </wp:positionV>
              <wp:extent cx="179705" cy="0"/>
              <wp:effectExtent l="8890" t="11430" r="11430" b="762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1905">
                        <a:solidFill>
                          <a:srgbClr val="6B721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420.9pt" to="28.35pt,4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" strokecolor="#6b7213" strokeweight=".15pt">
              <w10:wrap anchorx="page" anchory="page"/>
              <w10:anchorlock/>
            </v:line>
          </w:pict>
        </mc:Fallback>
      </mc:AlternateContent>
    </w:r>
    <w:r>
      <w:rPr>
        <w:noProof/>
        <w:lang w:eastAsia="fr-BE"/>
      </w:rPr>
      <mc:AlternateContent>
        <mc:Choice Requires="wps">
          <w:drawing>
            <wp:anchor distT="0" distB="0" distL="114300" distR="114300" simplePos="0" relativeHeight="251657216" behindDoc="0" locked="1" layoutInCell="1" allowOverlap="1">
              <wp:simplePos x="0" y="0"/>
              <wp:positionH relativeFrom="page">
                <wp:posOffset>180340</wp:posOffset>
              </wp:positionH>
              <wp:positionV relativeFrom="page">
                <wp:posOffset>3779520</wp:posOffset>
              </wp:positionV>
              <wp:extent cx="179705" cy="0"/>
              <wp:effectExtent l="8890" t="7620" r="11430" b="1143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1905">
                        <a:solidFill>
                          <a:srgbClr val="CA6D0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4.2pt,297.6pt" to="28.35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" strokecolor="#ca6d05" strokeweight=".15pt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021D1"/>
    <w:multiLevelType w:val="multilevel"/>
    <w:tmpl w:val="EA2C5A04"/>
    <w:lvl w:ilvl="0">
      <w:start w:val="1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29C1101"/>
    <w:multiLevelType w:val="hybridMultilevel"/>
    <w:tmpl w:val="0EC4CD0E"/>
    <w:lvl w:ilvl="0" w:tplc="08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F5594"/>
    <w:multiLevelType w:val="multilevel"/>
    <w:tmpl w:val="8800F908"/>
    <w:lvl w:ilvl="0">
      <w:start w:val="1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9F65FA"/>
    <w:multiLevelType w:val="hybridMultilevel"/>
    <w:tmpl w:val="84621CA4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CF245F"/>
    <w:multiLevelType w:val="multilevel"/>
    <w:tmpl w:val="19A641A0"/>
    <w:lvl w:ilvl="0">
      <w:start w:val="1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3770815"/>
    <w:multiLevelType w:val="multilevel"/>
    <w:tmpl w:val="A1CEDE4C"/>
    <w:lvl w:ilvl="0">
      <w:start w:val="1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DAF"/>
    <w:rsid w:val="00062621"/>
    <w:rsid w:val="000879AE"/>
    <w:rsid w:val="0009185F"/>
    <w:rsid w:val="000A4F0E"/>
    <w:rsid w:val="000B3F36"/>
    <w:rsid w:val="000F43E5"/>
    <w:rsid w:val="00101C5F"/>
    <w:rsid w:val="00122636"/>
    <w:rsid w:val="00145381"/>
    <w:rsid w:val="00160602"/>
    <w:rsid w:val="0017654B"/>
    <w:rsid w:val="001808C6"/>
    <w:rsid w:val="00185E06"/>
    <w:rsid w:val="001D2686"/>
    <w:rsid w:val="0020404E"/>
    <w:rsid w:val="002E2D9E"/>
    <w:rsid w:val="003060BB"/>
    <w:rsid w:val="00311618"/>
    <w:rsid w:val="00336A0D"/>
    <w:rsid w:val="003805F2"/>
    <w:rsid w:val="003D6C0D"/>
    <w:rsid w:val="003E092C"/>
    <w:rsid w:val="00405810"/>
    <w:rsid w:val="00411EA7"/>
    <w:rsid w:val="0046694A"/>
    <w:rsid w:val="00476655"/>
    <w:rsid w:val="00482325"/>
    <w:rsid w:val="004A3027"/>
    <w:rsid w:val="004C04DD"/>
    <w:rsid w:val="004D0E92"/>
    <w:rsid w:val="004F4A01"/>
    <w:rsid w:val="00532438"/>
    <w:rsid w:val="00583A1E"/>
    <w:rsid w:val="00595C23"/>
    <w:rsid w:val="006610DC"/>
    <w:rsid w:val="006637F6"/>
    <w:rsid w:val="0068231C"/>
    <w:rsid w:val="00726DAF"/>
    <w:rsid w:val="007570EC"/>
    <w:rsid w:val="00761EDE"/>
    <w:rsid w:val="00783AEB"/>
    <w:rsid w:val="00785A03"/>
    <w:rsid w:val="007A7A9E"/>
    <w:rsid w:val="007B07FF"/>
    <w:rsid w:val="007B0BB7"/>
    <w:rsid w:val="007F15EA"/>
    <w:rsid w:val="007F5534"/>
    <w:rsid w:val="00801521"/>
    <w:rsid w:val="00820F52"/>
    <w:rsid w:val="00844715"/>
    <w:rsid w:val="0086518E"/>
    <w:rsid w:val="008C00D2"/>
    <w:rsid w:val="008F5AE6"/>
    <w:rsid w:val="009109F9"/>
    <w:rsid w:val="00942A9E"/>
    <w:rsid w:val="00972CFB"/>
    <w:rsid w:val="00975206"/>
    <w:rsid w:val="009A2C6A"/>
    <w:rsid w:val="00A13CDE"/>
    <w:rsid w:val="00A27C10"/>
    <w:rsid w:val="00A3711E"/>
    <w:rsid w:val="00A64E3A"/>
    <w:rsid w:val="00A852E5"/>
    <w:rsid w:val="00A90D91"/>
    <w:rsid w:val="00A90DE6"/>
    <w:rsid w:val="00AB75D0"/>
    <w:rsid w:val="00AC1890"/>
    <w:rsid w:val="00AC55A3"/>
    <w:rsid w:val="00AE14BE"/>
    <w:rsid w:val="00B40168"/>
    <w:rsid w:val="00B4483B"/>
    <w:rsid w:val="00B4731A"/>
    <w:rsid w:val="00B64EE0"/>
    <w:rsid w:val="00B73741"/>
    <w:rsid w:val="00B80946"/>
    <w:rsid w:val="00B8517C"/>
    <w:rsid w:val="00BE2219"/>
    <w:rsid w:val="00C2536A"/>
    <w:rsid w:val="00C548F1"/>
    <w:rsid w:val="00C760B2"/>
    <w:rsid w:val="00C8725E"/>
    <w:rsid w:val="00C90695"/>
    <w:rsid w:val="00CD06D3"/>
    <w:rsid w:val="00CD1BFF"/>
    <w:rsid w:val="00CD5024"/>
    <w:rsid w:val="00CE56DB"/>
    <w:rsid w:val="00CF0E0F"/>
    <w:rsid w:val="00D3095C"/>
    <w:rsid w:val="00D34C9E"/>
    <w:rsid w:val="00D63CD9"/>
    <w:rsid w:val="00E101AC"/>
    <w:rsid w:val="00E13519"/>
    <w:rsid w:val="00E45B89"/>
    <w:rsid w:val="00E93C20"/>
    <w:rsid w:val="00EE3021"/>
    <w:rsid w:val="00F1153B"/>
    <w:rsid w:val="00F41755"/>
    <w:rsid w:val="00F56364"/>
    <w:rsid w:val="00F85B2A"/>
    <w:rsid w:val="00FD7702"/>
    <w:rsid w:val="00FE03F3"/>
    <w:rsid w:val="00FE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A3027"/>
    <w:pPr>
      <w:spacing w:line="260" w:lineRule="atLeast"/>
    </w:pPr>
    <w:rPr>
      <w:rFonts w:ascii="Georgia" w:hAnsi="Georgia"/>
      <w:kern w:val="4"/>
      <w:sz w:val="21"/>
      <w:szCs w:val="24"/>
      <w:lang w:eastAsia="de-DE"/>
    </w:rPr>
  </w:style>
  <w:style w:type="paragraph" w:styleId="Heading1">
    <w:name w:val="heading 1"/>
    <w:basedOn w:val="Normal"/>
    <w:next w:val="Normal"/>
    <w:qFormat/>
    <w:rsid w:val="00D63CD9"/>
    <w:pPr>
      <w:keepNext/>
      <w:keepLines/>
      <w:spacing w:before="240" w:after="240" w:line="240" w:lineRule="auto"/>
      <w:jc w:val="both"/>
      <w:outlineLvl w:val="0"/>
    </w:pPr>
    <w:rPr>
      <w:b/>
      <w:caps/>
      <w:kern w:val="28"/>
      <w:sz w:val="24"/>
      <w:szCs w:val="20"/>
      <w:lang w:eastAsia="en-US"/>
    </w:rPr>
  </w:style>
  <w:style w:type="paragraph" w:styleId="Heading2">
    <w:name w:val="heading 2"/>
    <w:basedOn w:val="Heading1"/>
    <w:next w:val="Normal"/>
    <w:qFormat/>
    <w:rsid w:val="00D63CD9"/>
    <w:pPr>
      <w:ind w:left="720" w:hanging="720"/>
      <w:outlineLvl w:val="1"/>
    </w:pPr>
    <w:rPr>
      <w:i/>
      <w:caps w:val="0"/>
    </w:rPr>
  </w:style>
  <w:style w:type="paragraph" w:styleId="Heading3">
    <w:name w:val="heading 3"/>
    <w:basedOn w:val="Heading2"/>
    <w:next w:val="Normal"/>
    <w:qFormat/>
    <w:rsid w:val="00D63CD9"/>
    <w:pPr>
      <w:ind w:left="1440"/>
      <w:outlineLvl w:val="2"/>
    </w:pPr>
    <w:rPr>
      <w:i w:val="0"/>
      <w:sz w:val="21"/>
    </w:rPr>
  </w:style>
  <w:style w:type="paragraph" w:styleId="Heading4">
    <w:name w:val="heading 4"/>
    <w:basedOn w:val="Heading3"/>
    <w:next w:val="Normal"/>
    <w:qFormat/>
    <w:rsid w:val="00F41755"/>
    <w:pPr>
      <w:outlineLvl w:val="3"/>
    </w:pPr>
  </w:style>
  <w:style w:type="paragraph" w:styleId="Heading5">
    <w:name w:val="heading 5"/>
    <w:basedOn w:val="Heading4"/>
    <w:next w:val="Heading4"/>
    <w:qFormat/>
    <w:rsid w:val="00F41755"/>
    <w:pPr>
      <w:outlineLvl w:val="4"/>
    </w:pPr>
  </w:style>
  <w:style w:type="paragraph" w:styleId="Heading6">
    <w:name w:val="heading 6"/>
    <w:basedOn w:val="Heading5"/>
    <w:next w:val="Normal"/>
    <w:qFormat/>
    <w:rsid w:val="00F41755"/>
    <w:pPr>
      <w:outlineLvl w:val="5"/>
    </w:pPr>
  </w:style>
  <w:style w:type="paragraph" w:styleId="Heading7">
    <w:name w:val="heading 7"/>
    <w:basedOn w:val="Heading6"/>
    <w:next w:val="Normal"/>
    <w:qFormat/>
    <w:rsid w:val="00F41755"/>
    <w:pPr>
      <w:outlineLvl w:val="6"/>
    </w:pPr>
  </w:style>
  <w:style w:type="paragraph" w:styleId="Heading8">
    <w:name w:val="heading 8"/>
    <w:basedOn w:val="Heading7"/>
    <w:next w:val="Normal"/>
    <w:qFormat/>
    <w:rsid w:val="00F41755"/>
    <w:pPr>
      <w:outlineLvl w:val="7"/>
    </w:pPr>
  </w:style>
  <w:style w:type="paragraph" w:styleId="Heading9">
    <w:name w:val="heading 9"/>
    <w:basedOn w:val="Heading8"/>
    <w:next w:val="Normal"/>
    <w:qFormat/>
    <w:rsid w:val="00F4175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6DA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726DAF"/>
    <w:pPr>
      <w:tabs>
        <w:tab w:val="center" w:pos="4536"/>
        <w:tab w:val="right" w:pos="9072"/>
      </w:tabs>
      <w:spacing w:line="240" w:lineRule="atLeast"/>
    </w:pPr>
    <w:rPr>
      <w:rFonts w:ascii="Tahoma" w:hAnsi="Tahoma"/>
      <w:noProof/>
      <w:sz w:val="16"/>
    </w:rPr>
  </w:style>
  <w:style w:type="table" w:styleId="TableGrid">
    <w:name w:val="Table Grid"/>
    <w:basedOn w:val="TableNormal"/>
    <w:rsid w:val="00726DAF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gina">
    <w:name w:val="Pagina"/>
    <w:basedOn w:val="Normal"/>
    <w:rsid w:val="00726DAF"/>
    <w:pPr>
      <w:framePr w:w="709" w:h="312" w:hRule="exact" w:hSpace="181" w:wrap="around" w:vAnchor="page" w:hAnchor="page" w:x="10689" w:y="15401" w:anchorLock="1"/>
    </w:pPr>
  </w:style>
  <w:style w:type="paragraph" w:customStyle="1" w:styleId="Page">
    <w:name w:val="Page"/>
    <w:basedOn w:val="Pagina"/>
    <w:rsid w:val="00726DAF"/>
    <w:pPr>
      <w:framePr w:wrap="around" w:x="10060"/>
      <w:jc w:val="right"/>
    </w:pPr>
  </w:style>
  <w:style w:type="paragraph" w:customStyle="1" w:styleId="NumPage">
    <w:name w:val="NumPage"/>
    <w:basedOn w:val="Pagina"/>
    <w:rsid w:val="00726DAF"/>
    <w:pPr>
      <w:framePr w:wrap="around" w:x="10819"/>
    </w:pPr>
  </w:style>
  <w:style w:type="paragraph" w:customStyle="1" w:styleId="Subject">
    <w:name w:val="Subject"/>
    <w:basedOn w:val="Normal"/>
    <w:rsid w:val="00F41755"/>
    <w:rPr>
      <w:b/>
    </w:rPr>
  </w:style>
  <w:style w:type="paragraph" w:customStyle="1" w:styleId="white">
    <w:name w:val="white"/>
    <w:basedOn w:val="Normal"/>
    <w:rsid w:val="00726DAF"/>
    <w:pPr>
      <w:spacing w:line="240" w:lineRule="auto"/>
    </w:pPr>
    <w:rPr>
      <w:color w:val="FFFFFF"/>
      <w:sz w:val="2"/>
      <w:szCs w:val="2"/>
    </w:rPr>
  </w:style>
  <w:style w:type="paragraph" w:styleId="BalloonText">
    <w:name w:val="Balloon Text"/>
    <w:basedOn w:val="Normal"/>
    <w:rsid w:val="00726DAF"/>
    <w:rPr>
      <w:rFonts w:ascii="Tahoma" w:hAnsi="Tahoma" w:cs="Tahoma"/>
      <w:sz w:val="16"/>
      <w:szCs w:val="16"/>
    </w:rPr>
  </w:style>
  <w:style w:type="paragraph" w:customStyle="1" w:styleId="Address">
    <w:name w:val="Address"/>
    <w:basedOn w:val="Normal"/>
    <w:rsid w:val="00B80946"/>
    <w:pPr>
      <w:keepLines/>
      <w:spacing w:after="120" w:line="240" w:lineRule="auto"/>
      <w:ind w:left="5954"/>
      <w:jc w:val="both"/>
    </w:pPr>
    <w:rPr>
      <w:kern w:val="22"/>
      <w:szCs w:val="20"/>
      <w:lang w:eastAsia="en-US"/>
    </w:rPr>
  </w:style>
  <w:style w:type="paragraph" w:customStyle="1" w:styleId="DocumentID">
    <w:name w:val="Document ID"/>
    <w:basedOn w:val="Normal"/>
    <w:rsid w:val="00F41755"/>
    <w:pPr>
      <w:keepLines/>
      <w:tabs>
        <w:tab w:val="left" w:pos="5103"/>
      </w:tabs>
      <w:spacing w:after="120" w:line="240" w:lineRule="auto"/>
      <w:jc w:val="both"/>
    </w:pPr>
    <w:rPr>
      <w:kern w:val="28"/>
      <w:sz w:val="22"/>
      <w:szCs w:val="20"/>
      <w:lang w:eastAsia="en-US"/>
    </w:rPr>
  </w:style>
  <w:style w:type="paragraph" w:customStyle="1" w:styleId="DoubleSignature">
    <w:name w:val="DoubleSignature"/>
    <w:basedOn w:val="Address"/>
    <w:rsid w:val="00F41755"/>
    <w:pPr>
      <w:tabs>
        <w:tab w:val="left" w:pos="5103"/>
      </w:tabs>
      <w:ind w:left="0"/>
    </w:pPr>
  </w:style>
  <w:style w:type="paragraph" w:customStyle="1" w:styleId="FaxHeader">
    <w:name w:val="Fax Header"/>
    <w:basedOn w:val="Normal"/>
    <w:next w:val="Normal"/>
    <w:rsid w:val="00F41755"/>
    <w:pPr>
      <w:keepLines/>
      <w:spacing w:before="120" w:after="120" w:line="240" w:lineRule="auto"/>
      <w:jc w:val="both"/>
    </w:pPr>
    <w:rPr>
      <w:kern w:val="28"/>
      <w:szCs w:val="20"/>
      <w:lang w:eastAsia="en-US"/>
    </w:rPr>
  </w:style>
  <w:style w:type="paragraph" w:styleId="Title">
    <w:name w:val="Title"/>
    <w:basedOn w:val="Normal"/>
    <w:qFormat/>
    <w:rsid w:val="00D63CD9"/>
    <w:pPr>
      <w:keepLines/>
      <w:spacing w:before="240" w:after="240" w:line="240" w:lineRule="auto"/>
      <w:jc w:val="center"/>
    </w:pPr>
    <w:rPr>
      <w:b/>
      <w:caps/>
      <w:kern w:val="28"/>
      <w:sz w:val="32"/>
      <w:szCs w:val="20"/>
      <w:lang w:eastAsia="en-US"/>
    </w:rPr>
  </w:style>
  <w:style w:type="paragraph" w:styleId="Subtitle">
    <w:name w:val="Subtitle"/>
    <w:basedOn w:val="Title"/>
    <w:qFormat/>
    <w:rsid w:val="00D63CD9"/>
    <w:pPr>
      <w:spacing w:before="0"/>
    </w:pPr>
    <w:rPr>
      <w:bCs/>
      <w:i/>
      <w:sz w:val="28"/>
    </w:rPr>
  </w:style>
  <w:style w:type="character" w:styleId="Hyperlink">
    <w:name w:val="Hyperlink"/>
    <w:rsid w:val="00B73741"/>
    <w:rPr>
      <w:color w:val="0000FF"/>
      <w:u w:val="single"/>
    </w:rPr>
  </w:style>
  <w:style w:type="paragraph" w:styleId="ListParagraph">
    <w:name w:val="List Paragraph"/>
    <w:basedOn w:val="Normal"/>
    <w:qFormat/>
    <w:rsid w:val="00E13519"/>
    <w:pPr>
      <w:spacing w:line="240" w:lineRule="auto"/>
      <w:ind w:left="720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A3027"/>
    <w:pPr>
      <w:spacing w:line="260" w:lineRule="atLeast"/>
    </w:pPr>
    <w:rPr>
      <w:rFonts w:ascii="Georgia" w:hAnsi="Georgia"/>
      <w:kern w:val="4"/>
      <w:sz w:val="21"/>
      <w:szCs w:val="24"/>
      <w:lang w:eastAsia="de-DE"/>
    </w:rPr>
  </w:style>
  <w:style w:type="paragraph" w:styleId="Heading1">
    <w:name w:val="heading 1"/>
    <w:basedOn w:val="Normal"/>
    <w:next w:val="Normal"/>
    <w:qFormat/>
    <w:rsid w:val="00D63CD9"/>
    <w:pPr>
      <w:keepNext/>
      <w:keepLines/>
      <w:spacing w:before="240" w:after="240" w:line="240" w:lineRule="auto"/>
      <w:jc w:val="both"/>
      <w:outlineLvl w:val="0"/>
    </w:pPr>
    <w:rPr>
      <w:b/>
      <w:caps/>
      <w:kern w:val="28"/>
      <w:sz w:val="24"/>
      <w:szCs w:val="20"/>
      <w:lang w:eastAsia="en-US"/>
    </w:rPr>
  </w:style>
  <w:style w:type="paragraph" w:styleId="Heading2">
    <w:name w:val="heading 2"/>
    <w:basedOn w:val="Heading1"/>
    <w:next w:val="Normal"/>
    <w:qFormat/>
    <w:rsid w:val="00D63CD9"/>
    <w:pPr>
      <w:ind w:left="720" w:hanging="720"/>
      <w:outlineLvl w:val="1"/>
    </w:pPr>
    <w:rPr>
      <w:i/>
      <w:caps w:val="0"/>
    </w:rPr>
  </w:style>
  <w:style w:type="paragraph" w:styleId="Heading3">
    <w:name w:val="heading 3"/>
    <w:basedOn w:val="Heading2"/>
    <w:next w:val="Normal"/>
    <w:qFormat/>
    <w:rsid w:val="00D63CD9"/>
    <w:pPr>
      <w:ind w:left="1440"/>
      <w:outlineLvl w:val="2"/>
    </w:pPr>
    <w:rPr>
      <w:i w:val="0"/>
      <w:sz w:val="21"/>
    </w:rPr>
  </w:style>
  <w:style w:type="paragraph" w:styleId="Heading4">
    <w:name w:val="heading 4"/>
    <w:basedOn w:val="Heading3"/>
    <w:next w:val="Normal"/>
    <w:qFormat/>
    <w:rsid w:val="00F41755"/>
    <w:pPr>
      <w:outlineLvl w:val="3"/>
    </w:pPr>
  </w:style>
  <w:style w:type="paragraph" w:styleId="Heading5">
    <w:name w:val="heading 5"/>
    <w:basedOn w:val="Heading4"/>
    <w:next w:val="Heading4"/>
    <w:qFormat/>
    <w:rsid w:val="00F41755"/>
    <w:pPr>
      <w:outlineLvl w:val="4"/>
    </w:pPr>
  </w:style>
  <w:style w:type="paragraph" w:styleId="Heading6">
    <w:name w:val="heading 6"/>
    <w:basedOn w:val="Heading5"/>
    <w:next w:val="Normal"/>
    <w:qFormat/>
    <w:rsid w:val="00F41755"/>
    <w:pPr>
      <w:outlineLvl w:val="5"/>
    </w:pPr>
  </w:style>
  <w:style w:type="paragraph" w:styleId="Heading7">
    <w:name w:val="heading 7"/>
    <w:basedOn w:val="Heading6"/>
    <w:next w:val="Normal"/>
    <w:qFormat/>
    <w:rsid w:val="00F41755"/>
    <w:pPr>
      <w:outlineLvl w:val="6"/>
    </w:pPr>
  </w:style>
  <w:style w:type="paragraph" w:styleId="Heading8">
    <w:name w:val="heading 8"/>
    <w:basedOn w:val="Heading7"/>
    <w:next w:val="Normal"/>
    <w:qFormat/>
    <w:rsid w:val="00F41755"/>
    <w:pPr>
      <w:outlineLvl w:val="7"/>
    </w:pPr>
  </w:style>
  <w:style w:type="paragraph" w:styleId="Heading9">
    <w:name w:val="heading 9"/>
    <w:basedOn w:val="Heading8"/>
    <w:next w:val="Normal"/>
    <w:qFormat/>
    <w:rsid w:val="00F4175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6DA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726DAF"/>
    <w:pPr>
      <w:tabs>
        <w:tab w:val="center" w:pos="4536"/>
        <w:tab w:val="right" w:pos="9072"/>
      </w:tabs>
      <w:spacing w:line="240" w:lineRule="atLeast"/>
    </w:pPr>
    <w:rPr>
      <w:rFonts w:ascii="Tahoma" w:hAnsi="Tahoma"/>
      <w:noProof/>
      <w:sz w:val="16"/>
    </w:rPr>
  </w:style>
  <w:style w:type="table" w:styleId="TableGrid">
    <w:name w:val="Table Grid"/>
    <w:basedOn w:val="TableNormal"/>
    <w:rsid w:val="00726DAF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gina">
    <w:name w:val="Pagina"/>
    <w:basedOn w:val="Normal"/>
    <w:rsid w:val="00726DAF"/>
    <w:pPr>
      <w:framePr w:w="709" w:h="312" w:hRule="exact" w:hSpace="181" w:wrap="around" w:vAnchor="page" w:hAnchor="page" w:x="10689" w:y="15401" w:anchorLock="1"/>
    </w:pPr>
  </w:style>
  <w:style w:type="paragraph" w:customStyle="1" w:styleId="Page">
    <w:name w:val="Page"/>
    <w:basedOn w:val="Pagina"/>
    <w:rsid w:val="00726DAF"/>
    <w:pPr>
      <w:framePr w:wrap="around" w:x="10060"/>
      <w:jc w:val="right"/>
    </w:pPr>
  </w:style>
  <w:style w:type="paragraph" w:customStyle="1" w:styleId="NumPage">
    <w:name w:val="NumPage"/>
    <w:basedOn w:val="Pagina"/>
    <w:rsid w:val="00726DAF"/>
    <w:pPr>
      <w:framePr w:wrap="around" w:x="10819"/>
    </w:pPr>
  </w:style>
  <w:style w:type="paragraph" w:customStyle="1" w:styleId="Subject">
    <w:name w:val="Subject"/>
    <w:basedOn w:val="Normal"/>
    <w:rsid w:val="00F41755"/>
    <w:rPr>
      <w:b/>
    </w:rPr>
  </w:style>
  <w:style w:type="paragraph" w:customStyle="1" w:styleId="white">
    <w:name w:val="white"/>
    <w:basedOn w:val="Normal"/>
    <w:rsid w:val="00726DAF"/>
    <w:pPr>
      <w:spacing w:line="240" w:lineRule="auto"/>
    </w:pPr>
    <w:rPr>
      <w:color w:val="FFFFFF"/>
      <w:sz w:val="2"/>
      <w:szCs w:val="2"/>
    </w:rPr>
  </w:style>
  <w:style w:type="paragraph" w:styleId="BalloonText">
    <w:name w:val="Balloon Text"/>
    <w:basedOn w:val="Normal"/>
    <w:rsid w:val="00726DAF"/>
    <w:rPr>
      <w:rFonts w:ascii="Tahoma" w:hAnsi="Tahoma" w:cs="Tahoma"/>
      <w:sz w:val="16"/>
      <w:szCs w:val="16"/>
    </w:rPr>
  </w:style>
  <w:style w:type="paragraph" w:customStyle="1" w:styleId="Address">
    <w:name w:val="Address"/>
    <w:basedOn w:val="Normal"/>
    <w:rsid w:val="00B80946"/>
    <w:pPr>
      <w:keepLines/>
      <w:spacing w:after="120" w:line="240" w:lineRule="auto"/>
      <w:ind w:left="5954"/>
      <w:jc w:val="both"/>
    </w:pPr>
    <w:rPr>
      <w:kern w:val="22"/>
      <w:szCs w:val="20"/>
      <w:lang w:eastAsia="en-US"/>
    </w:rPr>
  </w:style>
  <w:style w:type="paragraph" w:customStyle="1" w:styleId="DocumentID">
    <w:name w:val="Document ID"/>
    <w:basedOn w:val="Normal"/>
    <w:rsid w:val="00F41755"/>
    <w:pPr>
      <w:keepLines/>
      <w:tabs>
        <w:tab w:val="left" w:pos="5103"/>
      </w:tabs>
      <w:spacing w:after="120" w:line="240" w:lineRule="auto"/>
      <w:jc w:val="both"/>
    </w:pPr>
    <w:rPr>
      <w:kern w:val="28"/>
      <w:sz w:val="22"/>
      <w:szCs w:val="20"/>
      <w:lang w:eastAsia="en-US"/>
    </w:rPr>
  </w:style>
  <w:style w:type="paragraph" w:customStyle="1" w:styleId="DoubleSignature">
    <w:name w:val="DoubleSignature"/>
    <w:basedOn w:val="Address"/>
    <w:rsid w:val="00F41755"/>
    <w:pPr>
      <w:tabs>
        <w:tab w:val="left" w:pos="5103"/>
      </w:tabs>
      <w:ind w:left="0"/>
    </w:pPr>
  </w:style>
  <w:style w:type="paragraph" w:customStyle="1" w:styleId="FaxHeader">
    <w:name w:val="Fax Header"/>
    <w:basedOn w:val="Normal"/>
    <w:next w:val="Normal"/>
    <w:rsid w:val="00F41755"/>
    <w:pPr>
      <w:keepLines/>
      <w:spacing w:before="120" w:after="120" w:line="240" w:lineRule="auto"/>
      <w:jc w:val="both"/>
    </w:pPr>
    <w:rPr>
      <w:kern w:val="28"/>
      <w:szCs w:val="20"/>
      <w:lang w:eastAsia="en-US"/>
    </w:rPr>
  </w:style>
  <w:style w:type="paragraph" w:styleId="Title">
    <w:name w:val="Title"/>
    <w:basedOn w:val="Normal"/>
    <w:qFormat/>
    <w:rsid w:val="00D63CD9"/>
    <w:pPr>
      <w:keepLines/>
      <w:spacing w:before="240" w:after="240" w:line="240" w:lineRule="auto"/>
      <w:jc w:val="center"/>
    </w:pPr>
    <w:rPr>
      <w:b/>
      <w:caps/>
      <w:kern w:val="28"/>
      <w:sz w:val="32"/>
      <w:szCs w:val="20"/>
      <w:lang w:eastAsia="en-US"/>
    </w:rPr>
  </w:style>
  <w:style w:type="paragraph" w:styleId="Subtitle">
    <w:name w:val="Subtitle"/>
    <w:basedOn w:val="Title"/>
    <w:qFormat/>
    <w:rsid w:val="00D63CD9"/>
    <w:pPr>
      <w:spacing w:before="0"/>
    </w:pPr>
    <w:rPr>
      <w:bCs/>
      <w:i/>
      <w:sz w:val="28"/>
    </w:rPr>
  </w:style>
  <w:style w:type="character" w:styleId="Hyperlink">
    <w:name w:val="Hyperlink"/>
    <w:rsid w:val="00B73741"/>
    <w:rPr>
      <w:color w:val="0000FF"/>
      <w:u w:val="single"/>
    </w:rPr>
  </w:style>
  <w:style w:type="paragraph" w:styleId="ListParagraph">
    <w:name w:val="List Paragraph"/>
    <w:basedOn w:val="Normal"/>
    <w:qFormat/>
    <w:rsid w:val="00E13519"/>
    <w:pPr>
      <w:spacing w:line="240" w:lineRule="auto"/>
      <w:ind w:left="720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69267">
      <w:bodyDiv w:val="1"/>
      <w:marLeft w:val="1190"/>
      <w:marRight w:val="1190"/>
      <w:marTop w:val="143"/>
      <w:marBottom w:val="14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e.VanSteen@copa-cogeca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Copa-Cogeca - European Farmers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*</dc:creator>
  <dc:description>Template letter;
Version 002;
2008-09-18;</dc:description>
  <cp:lastModifiedBy>Anne Peters</cp:lastModifiedBy>
  <cp:revision>2</cp:revision>
  <cp:lastPrinted>2009-07-28T13:50:00Z</cp:lastPrinted>
  <dcterms:created xsi:type="dcterms:W3CDTF">2016-11-16T14:14:00Z</dcterms:created>
  <dcterms:modified xsi:type="dcterms:W3CDTF">2016-11-16T14:14:00Z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WThreadMemo">
    <vt:lpwstr>GOL(16)8062:2</vt:lpwstr>
  </property>
</Properties>
</file>